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41" w:rsidRDefault="007E0B41" w:rsidP="00C40242">
      <w:pPr>
        <w:jc w:val="center"/>
        <w:rPr>
          <w:b/>
        </w:rPr>
      </w:pPr>
      <w:r>
        <w:rPr>
          <w:b/>
        </w:rPr>
        <w:t xml:space="preserve">Unit 1 </w:t>
      </w:r>
    </w:p>
    <w:p w:rsidR="00C40242" w:rsidRDefault="007E0B41" w:rsidP="00C40242">
      <w:pPr>
        <w:jc w:val="center"/>
        <w:rPr>
          <w:b/>
        </w:rPr>
      </w:pPr>
      <w:r>
        <w:rPr>
          <w:b/>
        </w:rPr>
        <w:t>Global Citizenship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713"/>
        <w:gridCol w:w="262"/>
        <w:gridCol w:w="1553"/>
        <w:gridCol w:w="1079"/>
        <w:gridCol w:w="1585"/>
        <w:gridCol w:w="2664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913F4C" w:rsidP="004C4F5E">
            <w:pPr>
              <w:rPr>
                <w:b/>
              </w:rPr>
            </w:pPr>
            <w:r>
              <w:rPr>
                <w:b/>
              </w:rPr>
              <w:t>Level 1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0927CE" w:rsidRPr="000416AD" w:rsidRDefault="00314B17" w:rsidP="004C4F5E">
            <w:pPr>
              <w:rPr>
                <w:b/>
              </w:rPr>
            </w:pPr>
            <w:r>
              <w:rPr>
                <w:b/>
              </w:rPr>
              <w:t>Personal and Public Identities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0927CE" w:rsidRPr="000416AD" w:rsidRDefault="00F85DF7" w:rsidP="000927CE">
            <w:pPr>
              <w:rPr>
                <w:b/>
              </w:rPr>
            </w:pPr>
            <w:r>
              <w:rPr>
                <w:b/>
              </w:rPr>
              <w:t>Global Citizenship</w:t>
            </w:r>
          </w:p>
        </w:tc>
      </w:tr>
      <w:tr w:rsidR="004C4F5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4C4F5E" w:rsidRPr="004C4F5E" w:rsidRDefault="00C05639" w:rsidP="00C23ECB">
            <w:r>
              <w:t xml:space="preserve">Students will begin by exploring who they are, where they live, their nationality and heritage. They will then become a citizen of the world </w:t>
            </w:r>
            <w:r w:rsidR="00304634">
              <w:t xml:space="preserve">by getting a passport </w:t>
            </w:r>
            <w:r w:rsidR="006F6053">
              <w:t>in preparation of for living abroad as a</w:t>
            </w:r>
            <w:r w:rsidR="00913F4C">
              <w:t xml:space="preserve"> future</w:t>
            </w:r>
            <w:r w:rsidR="006F6053">
              <w:t xml:space="preserve"> exchange student</w:t>
            </w:r>
            <w:r>
              <w:t xml:space="preserve">. </w:t>
            </w:r>
            <w:r w:rsidR="0070687B">
              <w:t>T</w:t>
            </w:r>
            <w:r w:rsidR="006F6053">
              <w:t xml:space="preserve">hey will consider the advantages of knowing more than one language and identify where their new language is spoken. </w:t>
            </w:r>
          </w:p>
        </w:tc>
      </w:tr>
      <w:tr w:rsidR="00764F04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764F04" w:rsidRDefault="00764F04" w:rsidP="004C4F5E">
            <w:pPr>
              <w:rPr>
                <w:b/>
              </w:rPr>
            </w:pPr>
            <w:r>
              <w:rPr>
                <w:b/>
              </w:rPr>
              <w:t>Standards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764F04" w:rsidRDefault="006F6053" w:rsidP="00304634">
            <w:r>
              <w:t xml:space="preserve">This unit addresses all of the national standards. </w:t>
            </w:r>
            <w:r w:rsidR="004979CF">
              <w:t xml:space="preserve"> </w:t>
            </w:r>
          </w:p>
        </w:tc>
      </w:tr>
      <w:tr w:rsidR="000416AD">
        <w:trPr>
          <w:trHeight w:val="432"/>
        </w:trPr>
        <w:tc>
          <w:tcPr>
            <w:tcW w:w="8856" w:type="dxa"/>
            <w:gridSpan w:val="6"/>
            <w:shd w:val="clear" w:color="auto" w:fill="FFFF00"/>
            <w:vAlign w:val="center"/>
          </w:tcPr>
          <w:p w:rsidR="000416AD" w:rsidRPr="000416AD" w:rsidRDefault="009D4F38" w:rsidP="000416AD">
            <w:pPr>
              <w:jc w:val="center"/>
              <w:rPr>
                <w:b/>
              </w:rPr>
            </w:pPr>
            <w:r>
              <w:rPr>
                <w:b/>
              </w:rPr>
              <w:t xml:space="preserve">Stage 1: </w:t>
            </w:r>
            <w:r w:rsidR="000416AD" w:rsidRPr="000416AD">
              <w:rPr>
                <w:b/>
              </w:rPr>
              <w:t>Desired Results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667B85" w:rsidP="008953DF">
            <w:pPr>
              <w:rPr>
                <w:b/>
              </w:rPr>
            </w:pPr>
            <w:r>
              <w:rPr>
                <w:b/>
              </w:rPr>
              <w:t>Understanding</w:t>
            </w:r>
            <w:r w:rsidR="009D4F38">
              <w:rPr>
                <w:b/>
              </w:rPr>
              <w:t>s</w:t>
            </w:r>
          </w:p>
        </w:tc>
        <w:tc>
          <w:tcPr>
            <w:tcW w:w="6881" w:type="dxa"/>
            <w:gridSpan w:val="4"/>
          </w:tcPr>
          <w:p w:rsidR="00E2575E" w:rsidRDefault="00E2575E" w:rsidP="00314B17">
            <w:r>
              <w:t xml:space="preserve">Language opens doors to the world. </w:t>
            </w:r>
          </w:p>
          <w:p w:rsidR="00106F11" w:rsidRDefault="00314B17" w:rsidP="00314B17">
            <w:r>
              <w:t xml:space="preserve">Where you grow up shapes your identity. </w:t>
            </w:r>
          </w:p>
          <w:p w:rsidR="00E2575E" w:rsidRDefault="00E2575E" w:rsidP="00314B17"/>
          <w:p w:rsidR="008953DF" w:rsidRDefault="008953DF" w:rsidP="008953DF">
            <w:pPr>
              <w:ind w:left="220"/>
            </w:pP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4"/>
          </w:tcPr>
          <w:p w:rsidR="00106F11" w:rsidRDefault="00E2575E" w:rsidP="00C40242">
            <w:r>
              <w:t xml:space="preserve">Who am I? </w:t>
            </w:r>
          </w:p>
          <w:p w:rsidR="008953DF" w:rsidRDefault="008953DF" w:rsidP="00C40242"/>
        </w:tc>
      </w:tr>
      <w:tr w:rsidR="00E2575E">
        <w:trPr>
          <w:trHeight w:val="432"/>
        </w:trPr>
        <w:tc>
          <w:tcPr>
            <w:tcW w:w="3528" w:type="dxa"/>
            <w:gridSpan w:val="3"/>
            <w:shd w:val="clear" w:color="auto" w:fill="D9D9D9" w:themeFill="background1" w:themeFillShade="D9"/>
          </w:tcPr>
          <w:p w:rsidR="00E2575E" w:rsidRPr="004D4008" w:rsidRDefault="00E2575E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E2575E" w:rsidRDefault="00E2575E" w:rsidP="000927CE">
            <w:pPr>
              <w:jc w:val="center"/>
            </w:pPr>
            <w:r>
              <w:t>what students will know and be able to do</w:t>
            </w:r>
          </w:p>
          <w:p w:rsidR="00E2575E" w:rsidRDefault="00E2575E" w:rsidP="000927CE"/>
        </w:tc>
        <w:tc>
          <w:tcPr>
            <w:tcW w:w="2664" w:type="dxa"/>
            <w:gridSpan w:val="2"/>
            <w:shd w:val="clear" w:color="auto" w:fill="D9D9D9" w:themeFill="background1" w:themeFillShade="D9"/>
            <w:vAlign w:val="center"/>
          </w:tcPr>
          <w:p w:rsidR="00E2575E" w:rsidRDefault="00E2575E" w:rsidP="000927CE">
            <w:pPr>
              <w:jc w:val="center"/>
            </w:pPr>
            <w:r>
              <w:rPr>
                <w:b/>
              </w:rPr>
              <w:t>Vocabulary</w:t>
            </w:r>
          </w:p>
        </w:tc>
        <w:tc>
          <w:tcPr>
            <w:tcW w:w="2664" w:type="dxa"/>
            <w:shd w:val="clear" w:color="auto" w:fill="D9D9D9" w:themeFill="background1" w:themeFillShade="D9"/>
            <w:vAlign w:val="center"/>
          </w:tcPr>
          <w:p w:rsidR="00E2575E" w:rsidRPr="00E2575E" w:rsidRDefault="00E2575E" w:rsidP="00E2575E">
            <w:pPr>
              <w:jc w:val="center"/>
              <w:rPr>
                <w:b/>
              </w:rPr>
            </w:pPr>
            <w:r w:rsidRPr="00E2575E">
              <w:rPr>
                <w:b/>
              </w:rPr>
              <w:t>Structures</w:t>
            </w:r>
          </w:p>
        </w:tc>
      </w:tr>
      <w:tr w:rsidR="00E2575E">
        <w:trPr>
          <w:cantSplit/>
          <w:trHeight w:val="290"/>
        </w:trPr>
        <w:tc>
          <w:tcPr>
            <w:tcW w:w="3528" w:type="dxa"/>
            <w:gridSpan w:val="3"/>
          </w:tcPr>
          <w:p w:rsidR="00E2575E" w:rsidRDefault="00E2575E" w:rsidP="000927CE">
            <w:r>
              <w:t>greetings, leave-takings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E2575E" w:rsidRDefault="00E2575E" w:rsidP="000927CE">
            <w:r>
              <w:t xml:space="preserve">hello, good-bye, hi, </w:t>
            </w:r>
            <w:r w:rsidR="00314B17">
              <w:t xml:space="preserve">see you later, tomorrow, </w:t>
            </w:r>
            <w:r>
              <w:t xml:space="preserve">etc. </w:t>
            </w:r>
          </w:p>
        </w:tc>
        <w:tc>
          <w:tcPr>
            <w:tcW w:w="2664" w:type="dxa"/>
            <w:shd w:val="clear" w:color="auto" w:fill="FFFFFF" w:themeFill="background1"/>
          </w:tcPr>
          <w:p w:rsidR="00E2575E" w:rsidRDefault="00E2575E" w:rsidP="000927CE"/>
        </w:tc>
      </w:tr>
      <w:tr w:rsidR="00E2575E">
        <w:trPr>
          <w:trHeight w:val="290"/>
        </w:trPr>
        <w:tc>
          <w:tcPr>
            <w:tcW w:w="3528" w:type="dxa"/>
            <w:gridSpan w:val="3"/>
          </w:tcPr>
          <w:p w:rsidR="00E2575E" w:rsidRDefault="00E2575E" w:rsidP="000927CE">
            <w:r>
              <w:t>ask and answer name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314B17" w:rsidRDefault="00314B17">
            <w:r>
              <w:t xml:space="preserve">What is your/his/her name? </w:t>
            </w:r>
          </w:p>
          <w:p w:rsidR="00314B17" w:rsidRDefault="00314B17">
            <w:r>
              <w:t>My/his/her name is…</w:t>
            </w:r>
          </w:p>
          <w:p w:rsidR="00E2575E" w:rsidRDefault="00314B17">
            <w:r>
              <w:t>Nice to meet you.</w:t>
            </w:r>
          </w:p>
        </w:tc>
        <w:tc>
          <w:tcPr>
            <w:tcW w:w="2664" w:type="dxa"/>
            <w:shd w:val="clear" w:color="auto" w:fill="FFFFFF" w:themeFill="background1"/>
          </w:tcPr>
          <w:p w:rsidR="00E2575E" w:rsidRDefault="00E2575E"/>
        </w:tc>
      </w:tr>
      <w:tr w:rsidR="00314B17">
        <w:trPr>
          <w:trHeight w:val="290"/>
        </w:trPr>
        <w:tc>
          <w:tcPr>
            <w:tcW w:w="3528" w:type="dxa"/>
            <w:gridSpan w:val="3"/>
          </w:tcPr>
          <w:p w:rsidR="00314B17" w:rsidRDefault="00314B17" w:rsidP="000927CE">
            <w:r>
              <w:t>ask about and exchange personal information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314B17" w:rsidRDefault="00314B17">
            <w:r>
              <w:t>alphabet</w:t>
            </w:r>
          </w:p>
          <w:p w:rsidR="00C23ECB" w:rsidRDefault="00314B17">
            <w:r>
              <w:t xml:space="preserve">What is your email, phone number? </w:t>
            </w:r>
          </w:p>
          <w:p w:rsidR="00314B17" w:rsidRDefault="00C23ECB">
            <w:r>
              <w:t>simple text shortcuts</w:t>
            </w:r>
          </w:p>
        </w:tc>
        <w:tc>
          <w:tcPr>
            <w:tcW w:w="2664" w:type="dxa"/>
            <w:shd w:val="clear" w:color="auto" w:fill="FFFFFF" w:themeFill="background1"/>
          </w:tcPr>
          <w:p w:rsidR="00314B17" w:rsidRDefault="00314B17"/>
        </w:tc>
      </w:tr>
      <w:tr w:rsidR="00E2575E">
        <w:trPr>
          <w:trHeight w:val="290"/>
        </w:trPr>
        <w:tc>
          <w:tcPr>
            <w:tcW w:w="3528" w:type="dxa"/>
            <w:gridSpan w:val="3"/>
          </w:tcPr>
          <w:p w:rsidR="00E2575E" w:rsidRDefault="00E2575E" w:rsidP="000927CE">
            <w:r>
              <w:t>ask and answer age</w:t>
            </w:r>
            <w:r w:rsidR="00314B17">
              <w:t xml:space="preserve"> and give birthday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314B17" w:rsidRDefault="00314B17">
            <w:r>
              <w:t>I am ..years old. How old are you? When is your birthday? My birthday is…</w:t>
            </w:r>
          </w:p>
          <w:p w:rsidR="00E2575E" w:rsidRDefault="00314B17">
            <w:r>
              <w:t>numbers to 31, months</w:t>
            </w:r>
          </w:p>
        </w:tc>
        <w:tc>
          <w:tcPr>
            <w:tcW w:w="2664" w:type="dxa"/>
            <w:shd w:val="clear" w:color="auto" w:fill="FFFFFF" w:themeFill="background1"/>
          </w:tcPr>
          <w:p w:rsidR="00314B17" w:rsidRDefault="005E5BF9">
            <w:r>
              <w:t>to have</w:t>
            </w:r>
          </w:p>
          <w:p w:rsidR="00E2575E" w:rsidRDefault="00314B17">
            <w:r>
              <w:t>date</w:t>
            </w:r>
          </w:p>
        </w:tc>
      </w:tr>
      <w:tr w:rsidR="00E2575E">
        <w:trPr>
          <w:trHeight w:val="290"/>
        </w:trPr>
        <w:tc>
          <w:tcPr>
            <w:tcW w:w="3528" w:type="dxa"/>
            <w:gridSpan w:val="3"/>
          </w:tcPr>
          <w:p w:rsidR="00E2575E" w:rsidRDefault="005E5BF9" w:rsidP="00314B17">
            <w:r>
              <w:t xml:space="preserve">ask and answer </w:t>
            </w:r>
            <w:r w:rsidR="00C23ECB">
              <w:t xml:space="preserve">questions concerning </w:t>
            </w:r>
            <w:r w:rsidR="00314B17">
              <w:t>where you live and nationality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DB0EE3" w:rsidRDefault="00314B17">
            <w:r>
              <w:t>Where do you live? I live in….</w:t>
            </w:r>
            <w:r w:rsidR="00C05639">
              <w:t>(country).</w:t>
            </w:r>
          </w:p>
          <w:p w:rsidR="00DB0EE3" w:rsidRDefault="00DB0EE3">
            <w:r>
              <w:t xml:space="preserve">Where are you from? </w:t>
            </w:r>
          </w:p>
          <w:p w:rsidR="00314B17" w:rsidRDefault="00DB0EE3">
            <w:r>
              <w:t>I’m from…..</w:t>
            </w:r>
            <w:r w:rsidR="00C05639">
              <w:t>(country).</w:t>
            </w:r>
          </w:p>
          <w:p w:rsidR="00E2575E" w:rsidRDefault="00314B17">
            <w:r>
              <w:t xml:space="preserve">I am </w:t>
            </w:r>
            <w:r w:rsidR="005E5BF9">
              <w:t>American, Mexican, Canadian, Spanish, others of class</w:t>
            </w:r>
          </w:p>
        </w:tc>
        <w:tc>
          <w:tcPr>
            <w:tcW w:w="2664" w:type="dxa"/>
            <w:shd w:val="clear" w:color="auto" w:fill="FFFFFF" w:themeFill="background1"/>
          </w:tcPr>
          <w:p w:rsidR="00E2575E" w:rsidRDefault="00DB0EE3">
            <w:r>
              <w:t>adjective agreement</w:t>
            </w:r>
          </w:p>
        </w:tc>
      </w:tr>
      <w:tr w:rsidR="00DB0EE3">
        <w:trPr>
          <w:trHeight w:val="290"/>
        </w:trPr>
        <w:tc>
          <w:tcPr>
            <w:tcW w:w="3528" w:type="dxa"/>
            <w:gridSpan w:val="3"/>
          </w:tcPr>
          <w:p w:rsidR="00DB0EE3" w:rsidRDefault="00DB0EE3" w:rsidP="00314B17">
            <w:r>
              <w:t xml:space="preserve">state likes and dislikes 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DB0EE3" w:rsidRDefault="00DB0EE3">
            <w:r>
              <w:t>I like</w:t>
            </w:r>
          </w:p>
          <w:p w:rsidR="00DB0EE3" w:rsidRDefault="00DB0EE3">
            <w:r>
              <w:t>I don’t like</w:t>
            </w:r>
          </w:p>
          <w:p w:rsidR="00DB0EE3" w:rsidRDefault="00DB0EE3">
            <w:r>
              <w:t xml:space="preserve">Do you like? </w:t>
            </w:r>
          </w:p>
          <w:p w:rsidR="00DB0EE3" w:rsidRDefault="00DB0EE3">
            <w:r>
              <w:t>and you?</w:t>
            </w:r>
          </w:p>
          <w:p w:rsidR="00DB0EE3" w:rsidRDefault="00DB0EE3">
            <w:r>
              <w:t>school subjects</w:t>
            </w:r>
          </w:p>
          <w:p w:rsidR="003D5159" w:rsidRDefault="00DB0EE3">
            <w:r>
              <w:t>activities (select according to student interest)</w:t>
            </w:r>
          </w:p>
          <w:p w:rsidR="00C23ECB" w:rsidRDefault="00C23ECB">
            <w:r>
              <w:t>school subjects?</w:t>
            </w:r>
          </w:p>
          <w:p w:rsidR="00DB0EE3" w:rsidRDefault="00DB0EE3"/>
        </w:tc>
        <w:tc>
          <w:tcPr>
            <w:tcW w:w="2664" w:type="dxa"/>
            <w:shd w:val="clear" w:color="auto" w:fill="FFFFFF" w:themeFill="background1"/>
          </w:tcPr>
          <w:p w:rsidR="003D5159" w:rsidRDefault="00DB0EE3">
            <w:r>
              <w:t>definite articles</w:t>
            </w:r>
          </w:p>
          <w:p w:rsidR="00DB0EE3" w:rsidRDefault="00DB0EE3"/>
        </w:tc>
      </w:tr>
      <w:tr w:rsidR="00DB0EE3">
        <w:trPr>
          <w:trHeight w:val="290"/>
        </w:trPr>
        <w:tc>
          <w:tcPr>
            <w:tcW w:w="3528" w:type="dxa"/>
            <w:gridSpan w:val="3"/>
          </w:tcPr>
          <w:p w:rsidR="00DB0EE3" w:rsidRDefault="00DB0EE3" w:rsidP="00314B17">
            <w:r>
              <w:t>state what you want and don’t want to do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C23ECB" w:rsidRDefault="00C23ECB">
            <w:r>
              <w:t>I want / I don’t want</w:t>
            </w:r>
          </w:p>
          <w:p w:rsidR="00DB0EE3" w:rsidRDefault="00C23ECB">
            <w:r>
              <w:t xml:space="preserve">infinitives </w:t>
            </w:r>
            <w:r w:rsidR="00DB0EE3">
              <w:t xml:space="preserve">related to interests – to swim, walk, dance, etc. </w:t>
            </w:r>
          </w:p>
          <w:p w:rsidR="00DB0EE3" w:rsidRDefault="00DB0EE3"/>
        </w:tc>
        <w:tc>
          <w:tcPr>
            <w:tcW w:w="2664" w:type="dxa"/>
            <w:shd w:val="clear" w:color="auto" w:fill="FFFFFF" w:themeFill="background1"/>
          </w:tcPr>
          <w:p w:rsidR="00DB0EE3" w:rsidRDefault="00DB0EE3"/>
        </w:tc>
      </w:tr>
      <w:tr w:rsidR="001C4C00">
        <w:trPr>
          <w:trHeight w:val="512"/>
        </w:trPr>
        <w:tc>
          <w:tcPr>
            <w:tcW w:w="8856" w:type="dxa"/>
            <w:gridSpan w:val="6"/>
            <w:shd w:val="clear" w:color="auto" w:fill="8DB3E2" w:themeFill="text2" w:themeFillTint="66"/>
            <w:vAlign w:val="center"/>
          </w:tcPr>
          <w:p w:rsidR="001C4C00" w:rsidRPr="008953DF" w:rsidRDefault="001C4C00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Stage 2: Assessment Evidence</w:t>
            </w:r>
          </w:p>
        </w:tc>
      </w:tr>
      <w:tr w:rsidR="00EF2D0E">
        <w:trPr>
          <w:trHeight w:val="290"/>
        </w:trPr>
        <w:tc>
          <w:tcPr>
            <w:tcW w:w="8856" w:type="dxa"/>
            <w:gridSpan w:val="6"/>
            <w:shd w:val="clear" w:color="auto" w:fill="D9D9D9" w:themeFill="background1" w:themeFillShade="D9"/>
          </w:tcPr>
          <w:p w:rsidR="00EF2D0E" w:rsidRPr="001C4C00" w:rsidRDefault="00EF2D0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EF2D0E" w:rsidRPr="00EF2D0E" w:rsidRDefault="00EF2D0E" w:rsidP="001C4C00">
            <w:pPr>
              <w:jc w:val="center"/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Interpretive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EF2D0E" w:rsidRDefault="003D5159" w:rsidP="00C23ECB">
            <w:r>
              <w:t xml:space="preserve">Read autobiographical text from </w:t>
            </w:r>
            <w:r w:rsidR="00C23ECB">
              <w:t>host family</w:t>
            </w: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Interpersonal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EF2D0E" w:rsidRDefault="00744D78" w:rsidP="00744D78">
            <w:r>
              <w:t>Unrehearsed paired speaking to exchange</w:t>
            </w:r>
            <w:r w:rsidR="003D5159">
              <w:t xml:space="preserve"> personal information </w:t>
            </w: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Presentational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EF2D0E" w:rsidRDefault="003D5159" w:rsidP="00C23ECB">
            <w:r>
              <w:t xml:space="preserve">Personal Glogster and/or begin digital book about </w:t>
            </w:r>
            <w:r w:rsidR="004979CF">
              <w:t xml:space="preserve">identity </w:t>
            </w:r>
            <w:r w:rsidR="00C23ECB">
              <w:t>as an exchange student</w:t>
            </w:r>
          </w:p>
        </w:tc>
      </w:tr>
      <w:tr w:rsidR="000464A9">
        <w:trPr>
          <w:trHeight w:val="432"/>
        </w:trPr>
        <w:tc>
          <w:tcPr>
            <w:tcW w:w="4607" w:type="dxa"/>
            <w:gridSpan w:val="4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249" w:type="dxa"/>
            <w:gridSpan w:val="2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BE012C">
        <w:trPr>
          <w:trHeight w:val="290"/>
        </w:trPr>
        <w:tc>
          <w:tcPr>
            <w:tcW w:w="4607" w:type="dxa"/>
            <w:gridSpan w:val="4"/>
            <w:shd w:val="clear" w:color="auto" w:fill="auto"/>
          </w:tcPr>
          <w:p w:rsidR="00A32670" w:rsidRDefault="002039E7" w:rsidP="00764F04">
            <w:r>
              <w:t>complete self assessment throughout unit</w:t>
            </w:r>
          </w:p>
          <w:p w:rsidR="00B7511E" w:rsidRDefault="00A32670" w:rsidP="00764F04">
            <w:r>
              <w:t>create facebook/mock facebook page</w:t>
            </w:r>
            <w:r w:rsidR="00B7511E">
              <w:t>/edmodo</w:t>
            </w:r>
          </w:p>
          <w:p w:rsidR="00764F04" w:rsidRDefault="00764F04" w:rsidP="00764F04">
            <w:r>
              <w:t>all about me poster with likes and dislikes</w:t>
            </w:r>
          </w:p>
          <w:p w:rsidR="00BE012C" w:rsidRPr="00BE012C" w:rsidRDefault="00BE012C" w:rsidP="002039E7"/>
          <w:p w:rsidR="00BE012C" w:rsidRPr="00BE012C" w:rsidRDefault="00BE012C" w:rsidP="00BE012C">
            <w:pPr>
              <w:jc w:val="center"/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BE012C" w:rsidRPr="00BE012C" w:rsidRDefault="00BE012C" w:rsidP="00BE012C"/>
          <w:p w:rsidR="00BE012C" w:rsidRPr="00BE012C" w:rsidRDefault="00BE012C" w:rsidP="00BE012C"/>
          <w:p w:rsidR="00BE012C" w:rsidRPr="00BE012C" w:rsidRDefault="00BE012C" w:rsidP="00BE012C"/>
        </w:tc>
      </w:tr>
      <w:tr w:rsidR="00BE012C">
        <w:trPr>
          <w:trHeight w:val="432"/>
        </w:trPr>
        <w:tc>
          <w:tcPr>
            <w:tcW w:w="8856" w:type="dxa"/>
            <w:gridSpan w:val="6"/>
            <w:shd w:val="clear" w:color="auto" w:fill="FF0000"/>
            <w:vAlign w:val="center"/>
          </w:tcPr>
          <w:p w:rsidR="00BE012C" w:rsidRPr="00AF6698" w:rsidRDefault="00BE012C" w:rsidP="00AF6698">
            <w:pPr>
              <w:jc w:val="center"/>
            </w:pPr>
            <w:r w:rsidRPr="00BE012C">
              <w:t>Stage 3: Learning Activities</w:t>
            </w:r>
          </w:p>
        </w:tc>
      </w:tr>
      <w:tr w:rsidR="00EF2D0E">
        <w:trPr>
          <w:trHeight w:val="432"/>
        </w:trPr>
        <w:tc>
          <w:tcPr>
            <w:tcW w:w="1975" w:type="dxa"/>
            <w:gridSpan w:val="2"/>
            <w:shd w:val="clear" w:color="auto" w:fill="auto"/>
            <w:vAlign w:val="center"/>
          </w:tcPr>
          <w:p w:rsidR="00EF2D0E" w:rsidRPr="00EF2D0E" w:rsidRDefault="00EF2D0E" w:rsidP="00AF6698">
            <w:pPr>
              <w:rPr>
                <w:rFonts w:cs="Verdana"/>
                <w:b/>
                <w:szCs w:val="22"/>
                <w:lang w:bidi="en-US"/>
              </w:rPr>
            </w:pPr>
            <w:r w:rsidRPr="00EF2D0E">
              <w:rPr>
                <w:rFonts w:cs="Verdana"/>
                <w:b/>
                <w:szCs w:val="22"/>
                <w:lang w:bidi="en-US"/>
              </w:rPr>
              <w:t>Hook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EF2D0E" w:rsidRPr="00BE012C" w:rsidRDefault="00EF2D0E" w:rsidP="00A32670"/>
        </w:tc>
      </w:tr>
      <w:tr w:rsidR="00EF2D0E">
        <w:trPr>
          <w:trHeight w:val="432"/>
        </w:trPr>
        <w:tc>
          <w:tcPr>
            <w:tcW w:w="8856" w:type="dxa"/>
            <w:gridSpan w:val="6"/>
            <w:shd w:val="clear" w:color="auto" w:fill="auto"/>
            <w:vAlign w:val="center"/>
          </w:tcPr>
          <w:p w:rsidR="002039E7" w:rsidRDefault="008C1F2E" w:rsidP="002039E7">
            <w:pPr>
              <w:pStyle w:val="ListParagraph"/>
              <w:numPr>
                <w:ilvl w:val="0"/>
                <w:numId w:val="16"/>
              </w:numPr>
            </w:pPr>
            <w:r>
              <w:t>Adopt</w:t>
            </w:r>
            <w:r w:rsidR="002039E7">
              <w:t xml:space="preserve"> </w:t>
            </w:r>
            <w:r w:rsidR="00C23ECB">
              <w:t>ex</w:t>
            </w:r>
            <w:r w:rsidR="004E5D12">
              <w:t>c</w:t>
            </w:r>
            <w:r w:rsidR="00C23ECB">
              <w:t>hange student</w:t>
            </w:r>
            <w:r w:rsidR="002039E7">
              <w:t xml:space="preserve"> identities. </w:t>
            </w:r>
          </w:p>
          <w:p w:rsidR="002039E7" w:rsidRDefault="002039E7" w:rsidP="002039E7">
            <w:pPr>
              <w:pStyle w:val="ListParagraph"/>
              <w:numPr>
                <w:ilvl w:val="0"/>
                <w:numId w:val="16"/>
              </w:numPr>
            </w:pPr>
            <w:r>
              <w:t xml:space="preserve">Teacher introduces self through images and photos. Add images and photos for each topic. This may be a model of how students build a personal introduction by end of unit. </w:t>
            </w:r>
          </w:p>
          <w:p w:rsidR="00764F04" w:rsidRDefault="002039E7" w:rsidP="00764F04">
            <w:pPr>
              <w:pStyle w:val="ListParagraph"/>
              <w:numPr>
                <w:ilvl w:val="0"/>
                <w:numId w:val="16"/>
              </w:numPr>
            </w:pPr>
            <w:r>
              <w:t xml:space="preserve">Teacher creates avatar. Have students create personal avatar. </w:t>
            </w:r>
            <w:hyperlink r:id="rId5" w:history="1">
              <w:r w:rsidRPr="00B42C54">
                <w:rPr>
                  <w:rStyle w:val="Hyperlink"/>
                </w:rPr>
                <w:t>http://www.voki.com/</w:t>
              </w:r>
            </w:hyperlink>
          </w:p>
          <w:p w:rsidR="002039E7" w:rsidRDefault="00764F04" w:rsidP="002039E7">
            <w:pPr>
              <w:pStyle w:val="ListParagraph"/>
              <w:numPr>
                <w:ilvl w:val="0"/>
                <w:numId w:val="16"/>
              </w:numPr>
            </w:pPr>
            <w:r>
              <w:t>students call in to google voice to respond to a prompt</w:t>
            </w:r>
          </w:p>
          <w:p w:rsidR="00A32670" w:rsidRDefault="008C1F2E" w:rsidP="002039E7">
            <w:pPr>
              <w:pStyle w:val="ListParagraph"/>
              <w:numPr>
                <w:ilvl w:val="0"/>
                <w:numId w:val="16"/>
              </w:numPr>
            </w:pPr>
            <w:r>
              <w:t>Fill out passport.</w:t>
            </w:r>
          </w:p>
          <w:p w:rsidR="00316EB7" w:rsidRPr="002039E7" w:rsidRDefault="00A32670" w:rsidP="002039E7">
            <w:pPr>
              <w:pStyle w:val="ListParagraph"/>
              <w:numPr>
                <w:ilvl w:val="0"/>
                <w:numId w:val="16"/>
              </w:numPr>
            </w:pPr>
            <w:r>
              <w:t xml:space="preserve">Continual use of inner/outer circle type activities, think-pair-share to work on interpersonal communication. </w:t>
            </w:r>
          </w:p>
          <w:p w:rsidR="00316EB7" w:rsidRDefault="00316EB7" w:rsidP="00AF6698"/>
          <w:p w:rsidR="00316EB7" w:rsidRDefault="00316EB7" w:rsidP="00AF6698"/>
          <w:p w:rsidR="00EF2D0E" w:rsidRPr="003A2700" w:rsidRDefault="00EF2D0E" w:rsidP="00AF6698"/>
        </w:tc>
      </w:tr>
      <w:tr w:rsidR="004A3967">
        <w:trPr>
          <w:trHeight w:val="432"/>
        </w:trPr>
        <w:tc>
          <w:tcPr>
            <w:tcW w:w="8856" w:type="dxa"/>
            <w:gridSpan w:val="6"/>
            <w:shd w:val="solid" w:color="EAF1DD" w:themeColor="accent3" w:themeTint="33" w:fill="auto"/>
            <w:vAlign w:val="center"/>
          </w:tcPr>
          <w:p w:rsidR="004A3967" w:rsidRPr="004A3967" w:rsidRDefault="004A3967" w:rsidP="004A3967">
            <w:pPr>
              <w:jc w:val="center"/>
              <w:rPr>
                <w:b/>
              </w:rPr>
            </w:pPr>
            <w:r w:rsidRPr="004A3967">
              <w:rPr>
                <w:b/>
              </w:rPr>
              <w:t>Resources</w:t>
            </w:r>
          </w:p>
        </w:tc>
      </w:tr>
      <w:tr w:rsidR="004A3967">
        <w:trPr>
          <w:trHeight w:val="432"/>
        </w:trPr>
        <w:tc>
          <w:tcPr>
            <w:tcW w:w="8856" w:type="dxa"/>
            <w:gridSpan w:val="6"/>
            <w:shd w:val="clear" w:color="auto" w:fill="auto"/>
            <w:vAlign w:val="center"/>
          </w:tcPr>
          <w:p w:rsidR="00145520" w:rsidRDefault="005E5BF9" w:rsidP="00AF6698">
            <w:r>
              <w:t>1000 Families – Uwe Kind</w:t>
            </w:r>
          </w:p>
          <w:p w:rsidR="004A3967" w:rsidRPr="00145520" w:rsidRDefault="004A3967" w:rsidP="00AF6698"/>
        </w:tc>
      </w:tr>
    </w:tbl>
    <w:p w:rsidR="000B7F32" w:rsidRPr="004D4008" w:rsidRDefault="000B7F32" w:rsidP="004D4008"/>
    <w:sectPr w:rsidR="000B7F32" w:rsidRPr="004D4008" w:rsidSect="000B7F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805A2"/>
    <w:multiLevelType w:val="multilevel"/>
    <w:tmpl w:val="40E8539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2C21D9"/>
    <w:multiLevelType w:val="hybridMultilevel"/>
    <w:tmpl w:val="60A86948"/>
    <w:lvl w:ilvl="0" w:tplc="7B804D1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A6B7F"/>
    <w:multiLevelType w:val="hybridMultilevel"/>
    <w:tmpl w:val="69DCA022"/>
    <w:lvl w:ilvl="0" w:tplc="0409000F">
      <w:start w:val="1"/>
      <w:numFmt w:val="decimal"/>
      <w:lvlText w:val="%1."/>
      <w:lvlJc w:val="left"/>
      <w:pPr>
        <w:ind w:left="-7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5">
    <w:nsid w:val="1ED45452"/>
    <w:multiLevelType w:val="hybridMultilevel"/>
    <w:tmpl w:val="40E8539C"/>
    <w:lvl w:ilvl="0" w:tplc="C3728552">
      <w:start w:val="1"/>
      <w:numFmt w:val="bullet"/>
      <w:lvlText w:val=""/>
      <w:lvlJc w:val="left"/>
      <w:pPr>
        <w:ind w:left="-43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6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3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2713C94"/>
    <w:multiLevelType w:val="hybridMultilevel"/>
    <w:tmpl w:val="871CC168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8">
    <w:nsid w:val="79447B24"/>
    <w:multiLevelType w:val="hybridMultilevel"/>
    <w:tmpl w:val="C95A1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4"/>
  </w:num>
  <w:num w:numId="4">
    <w:abstractNumId w:val="6"/>
  </w:num>
  <w:num w:numId="5">
    <w:abstractNumId w:val="9"/>
  </w:num>
  <w:num w:numId="6">
    <w:abstractNumId w:val="7"/>
  </w:num>
  <w:num w:numId="7">
    <w:abstractNumId w:val="8"/>
  </w:num>
  <w:num w:numId="8">
    <w:abstractNumId w:val="10"/>
  </w:num>
  <w:num w:numId="9">
    <w:abstractNumId w:val="11"/>
  </w:num>
  <w:num w:numId="10">
    <w:abstractNumId w:val="0"/>
  </w:num>
  <w:num w:numId="11">
    <w:abstractNumId w:val="17"/>
  </w:num>
  <w:num w:numId="12">
    <w:abstractNumId w:val="2"/>
  </w:num>
  <w:num w:numId="13">
    <w:abstractNumId w:val="16"/>
  </w:num>
  <w:num w:numId="14">
    <w:abstractNumId w:val="13"/>
  </w:num>
  <w:num w:numId="15">
    <w:abstractNumId w:val="3"/>
  </w:num>
  <w:num w:numId="16">
    <w:abstractNumId w:val="18"/>
  </w:num>
  <w:num w:numId="17">
    <w:abstractNumId w:val="5"/>
  </w:num>
  <w:num w:numId="18">
    <w:abstractNumId w:val="1"/>
  </w:num>
  <w:num w:numId="19">
    <w:abstractNumId w:val="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416AD"/>
    <w:rsid w:val="000464A9"/>
    <w:rsid w:val="000927CE"/>
    <w:rsid w:val="000A06AA"/>
    <w:rsid w:val="000B7F32"/>
    <w:rsid w:val="00106F11"/>
    <w:rsid w:val="00140EA4"/>
    <w:rsid w:val="00145520"/>
    <w:rsid w:val="001534B7"/>
    <w:rsid w:val="00165327"/>
    <w:rsid w:val="001C4C00"/>
    <w:rsid w:val="001D3796"/>
    <w:rsid w:val="002039E7"/>
    <w:rsid w:val="00205D37"/>
    <w:rsid w:val="00260679"/>
    <w:rsid w:val="00281937"/>
    <w:rsid w:val="002F2147"/>
    <w:rsid w:val="00304634"/>
    <w:rsid w:val="00314B17"/>
    <w:rsid w:val="00316EB7"/>
    <w:rsid w:val="003700D2"/>
    <w:rsid w:val="003D5159"/>
    <w:rsid w:val="00440D4A"/>
    <w:rsid w:val="00494341"/>
    <w:rsid w:val="004979CF"/>
    <w:rsid w:val="004A3967"/>
    <w:rsid w:val="004B354B"/>
    <w:rsid w:val="004C4F5E"/>
    <w:rsid w:val="004D4008"/>
    <w:rsid w:val="004D4C1B"/>
    <w:rsid w:val="004E5D12"/>
    <w:rsid w:val="00525141"/>
    <w:rsid w:val="005725BA"/>
    <w:rsid w:val="005E5BF9"/>
    <w:rsid w:val="006063D2"/>
    <w:rsid w:val="00610F34"/>
    <w:rsid w:val="00667B85"/>
    <w:rsid w:val="006C5CE6"/>
    <w:rsid w:val="006F6053"/>
    <w:rsid w:val="0070687B"/>
    <w:rsid w:val="00744D78"/>
    <w:rsid w:val="00754AE3"/>
    <w:rsid w:val="00764F04"/>
    <w:rsid w:val="00777251"/>
    <w:rsid w:val="007C5BC1"/>
    <w:rsid w:val="007E0B41"/>
    <w:rsid w:val="00837CB1"/>
    <w:rsid w:val="008953DF"/>
    <w:rsid w:val="008C1F2E"/>
    <w:rsid w:val="00913F4C"/>
    <w:rsid w:val="00950001"/>
    <w:rsid w:val="00974335"/>
    <w:rsid w:val="009C7FFE"/>
    <w:rsid w:val="009D4F38"/>
    <w:rsid w:val="00A07441"/>
    <w:rsid w:val="00A13FB2"/>
    <w:rsid w:val="00A32670"/>
    <w:rsid w:val="00A85B2B"/>
    <w:rsid w:val="00AC75AB"/>
    <w:rsid w:val="00AE7E82"/>
    <w:rsid w:val="00AF6451"/>
    <w:rsid w:val="00AF6698"/>
    <w:rsid w:val="00B7511E"/>
    <w:rsid w:val="00BE012C"/>
    <w:rsid w:val="00C05639"/>
    <w:rsid w:val="00C23ECB"/>
    <w:rsid w:val="00C40242"/>
    <w:rsid w:val="00C4473E"/>
    <w:rsid w:val="00CA7A28"/>
    <w:rsid w:val="00CA7F8E"/>
    <w:rsid w:val="00CB53C3"/>
    <w:rsid w:val="00DB0EE3"/>
    <w:rsid w:val="00DB3283"/>
    <w:rsid w:val="00DC5D4E"/>
    <w:rsid w:val="00E2575E"/>
    <w:rsid w:val="00E418D4"/>
    <w:rsid w:val="00EB48A7"/>
    <w:rsid w:val="00EF2D0E"/>
    <w:rsid w:val="00F10F52"/>
    <w:rsid w:val="00F85DF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039E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79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9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9C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9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9C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9C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9CF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23EC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voki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414</Words>
  <Characters>2365</Characters>
  <Application>Microsoft Macintosh Word</Application>
  <DocSecurity>0</DocSecurity>
  <Lines>19</Lines>
  <Paragraphs>4</Paragraphs>
  <ScaleCrop>false</ScaleCrop>
  <Company>Parkway School District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18</cp:revision>
  <dcterms:created xsi:type="dcterms:W3CDTF">2011-10-29T01:12:00Z</dcterms:created>
  <dcterms:modified xsi:type="dcterms:W3CDTF">2012-04-25T02:41:00Z</dcterms:modified>
</cp:coreProperties>
</file>